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F3" w:rsidRDefault="000107F3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107F3" w:rsidRDefault="000107F3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09D9" w:rsidRDefault="008C0414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Речевые игры</w:t>
      </w:r>
    </w:p>
    <w:p w:rsidR="008C0414" w:rsidRPr="008C0414" w:rsidRDefault="008C0414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8C09D9" w:rsidRPr="008C0414" w:rsidRDefault="008C09D9" w:rsidP="00C377D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«Аты-баты, шли солдаты»</w:t>
      </w:r>
    </w:p>
    <w:p w:rsidR="008C09D9" w:rsidRPr="008C0414" w:rsidRDefault="008C09D9" w:rsidP="00C377D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(модель И. Бодраченко по народной потешке)</w:t>
      </w:r>
    </w:p>
    <w:p w:rsidR="008C09D9" w:rsidRPr="008C0414" w:rsidRDefault="008C09D9" w:rsidP="00C377D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t xml:space="preserve">Аты-баты,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Дети маршируют.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Шли солдаты.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Прикладывают правую руку к голове - «отдают честь».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Аты-баты,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Маршируют.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На базар.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Указывают левой рукой в сторону базара - «вон там базар».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Аты-баты,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Маршируют.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Что купили?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Разводят руки в стороны - вопросительная интонация - «спросить ручками».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Аты-баты,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Маршируют.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Самовар.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Расставляют ноги, слегка приседают, руки упирают в бедра, локти в стороны - «я самовар».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Аты-баты,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Маршируют.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Сколько стоит?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Правую руку ставят на пояс, левую выставляют вперед - вопросительная интонация.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Аты-баты,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Маршируют.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Сто рублей!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Поднимают руки, пальцы растопыривают - «много денег».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Аты-баты,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Маршируют.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Заходите,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Слегка повернувшись назад, выставляют руки перед собой - пригласительный жест, ласковая интонация.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Выпьем чаю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Раскрытую ладонь левой руки держат перед собой - «блюдце».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Поскорей!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Соединяют большой и указательный пальцы правой руки - над «блюдцем» держат «чашечку».</w:t>
      </w:r>
    </w:p>
    <w:p w:rsidR="00A27A93" w:rsidRPr="008C0414" w:rsidRDefault="00A27A93" w:rsidP="00C377D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07F3" w:rsidRDefault="000107F3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07F3" w:rsidRDefault="000107F3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C09D9" w:rsidRPr="008C0414" w:rsidRDefault="008C09D9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Считалка «Мы сидели на печи»</w:t>
      </w:r>
    </w:p>
    <w:p w:rsidR="008C09D9" w:rsidRPr="008C0414" w:rsidRDefault="008C09D9" w:rsidP="008C04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(слова и модель И. Бодраченко)</w:t>
      </w:r>
    </w:p>
    <w:p w:rsidR="008C09D9" w:rsidRPr="008C0414" w:rsidRDefault="008C09D9" w:rsidP="000107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t xml:space="preserve">Мы сидели на печи,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Слегка расставляют ноги и сгибают их в коленях, опираются руками в бедра - «сидят на печке».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Ели булки,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Выставляют правую руку в сторону - «держат на ладони булку».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Калачи.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Выставляют левую руку в сторону - «держат на ладони калач».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Бабка Ежка прилетела,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Расставляют слегка ноги, пружинят - «сидят на помеле», слегка сжимают правую руку в кулак перед собой - «держат помело», левой кистью руки выполняют круговые движения в воздухе - «ветерок от полета».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Все бараночки поела,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Соединяют большие и указательные пальцы рук в колечки - «бараночки», говорят с обидой в голосе - «забрали наши бараночки».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Нам остался лишь батон,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Вытягивают руки перед собой - «держат длинный батон», говорят с сожалением в голосе.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Кто не съел,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Кладут обе руки на живот.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Тот вышел вон!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Выставляют в сторону левую руку, указательным пальцем указывают на «выход».</w:t>
      </w:r>
    </w:p>
    <w:p w:rsidR="00A27A93" w:rsidRPr="008C0414" w:rsidRDefault="00A27A93" w:rsidP="00C377D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27A93" w:rsidRPr="008C0414" w:rsidRDefault="00A27A93" w:rsidP="00C377D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07F3" w:rsidRDefault="000107F3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C09D9" w:rsidRPr="008C0414" w:rsidRDefault="008C09D9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Речевая игра «Как у бабушки Наташи»</w:t>
      </w:r>
    </w:p>
    <w:p w:rsidR="008C09D9" w:rsidRPr="008C0414" w:rsidRDefault="008C09D9" w:rsidP="008C04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(слова народные)</w:t>
      </w:r>
    </w:p>
    <w:p w:rsidR="008C09D9" w:rsidRPr="008C0414" w:rsidRDefault="008C09D9" w:rsidP="00A27A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Дети держат за концы воображаемый платочек, надетый на голову, говорят шепеляво, по-старушечьи.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Ели вкусную мы кашу.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Соединяют ладони перед собой - делают «тарелку», показывая ее всем, стоящим справа и слева.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Каша пшенная с дымком,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Над раскрытой ладонью левой руки - «тарелка»; указательным пальцем правой руки рисуют воображаемый дымок, идущий от горячей каши и поднимающийся вверх, поэтому текст произносят нараспев, «глиссандируя».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Каша пшенная с дымком,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Повторяют те же движения, но с правой рукой - «тарелка», с левой - «дымок».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 хлебом,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Выставляют правую руку перед грудью, локоть в сторону, внутреннюю сторону ладони вниз - «ломоть хлеба».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 маслом,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Левую ладонь кладут на правую сверху - «слой масла».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 молоком.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Соединяют запястья, кончики пальцев рук и поднятые вверх большие пальцы рук - «кружка».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Взяли мы большие ложки,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Сжимают кулаки, большие пальцы поднимают вверх и разводят в стороны - две «ложки».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Съели все до самой крошки!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Попеременно то правой, то левой «ложкой» едят «кашу», поднося «ложки» ко рту.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Вот какая каша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Снова делают «тарелку» и показывают ее всем, стоящим справа и слева.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У бабушки Наташи!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Снова берутся за воображаемые концы платочка, говорят по-старушечьи.</w:t>
      </w:r>
    </w:p>
    <w:p w:rsidR="00A27A93" w:rsidRPr="008C0414" w:rsidRDefault="00A27A93" w:rsidP="00C377D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07F3" w:rsidRDefault="000107F3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C09D9" w:rsidRPr="008C0414" w:rsidRDefault="008C09D9" w:rsidP="00A27A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C04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Речевая игра «Барабек»</w:t>
      </w:r>
    </w:p>
    <w:p w:rsidR="00B264EB" w:rsidRPr="008C0414" w:rsidRDefault="008C09D9" w:rsidP="008C0414">
      <w:pPr>
        <w:spacing w:after="0"/>
        <w:rPr>
          <w:sz w:val="26"/>
          <w:szCs w:val="26"/>
        </w:rPr>
      </w:pP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(«Как дразнить обжору», из английского фольклора, пер. К. Чуковского)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Робин Бобин Барабек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Ноги расставляют, руки кладут на пояс, говорят, переступая с ноги на ногу, низким голосом, как Барабек.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Скушал сорок человек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Взявшись руками за голову, удивляются, произнося текст с удивленной интонацией.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t xml:space="preserve"> И корову,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Приставляют указательные пальцы к голове - «рога», говорят низким голосом.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быка,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Убирают руки за спину, выпячивают нижнюю губу, слегка наклонив голову, - «упрямый бык».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кривого мясника,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Медленно выставляют в стороны руки со скрюченными пальцами, ноги ставят косолапо - «кривой мясник».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телегу,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Слегка расставив ноги, опираются о колени руками, локти в стороны - «сидят на телеге».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дугу,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Стоят прямо, руки над головой соединяют дугой, касаясь кончиками пальцев, - «дуга».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метлу,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Правую руку сжимают в кулак, отставляют в сторону, в ней «метла».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И кочергу,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Двумя руками берут воображаемую кочергу и делают резкое движение вперед, ноги слегка расставляют и чуть сгибают - «кочерга в печи».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Скушал церковь,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Стоят прямо, один кулак обнимает другой, большие пальц</w:t>
      </w:r>
      <w:r w:rsidR="00A27A93"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ы рук поднимают вверх и соединя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ют - это «свеча</w:t>
      </w:r>
      <w:r w:rsidR="00A27A93"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», голову накло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няют вниз, смотрят на «свечу», произнеся текст серьезно и негромко - «мы в церкви».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Скушал дом,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Поднимают руки над головой, локти в стороны, кончики пальцев соединяют друг с другом - «крыша дома».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Скушал кузню с кузнецом,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Двумя руками берут воображаемый молот, широко замахнувшись через голову, 2 раза ударяют по «наковальне», говорят активно, энергично, в ритме движений.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А потом и говорит: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Разводят руки в стороны.</w:t>
      </w:r>
      <w:r w:rsidRPr="008C0414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- У меня живот болит!!! </w:t>
      </w:r>
      <w:r w:rsidRPr="008C041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Берут живот двумя руками, сгибаются и говорят тоненьким голосом, жалостливо</w:t>
      </w:r>
    </w:p>
    <w:sectPr w:rsidR="00B264EB" w:rsidRPr="008C0414" w:rsidSect="008C0414">
      <w:headerReference w:type="default" r:id="rId11"/>
      <w:footerReference w:type="default" r:id="rId12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E1" w:rsidRDefault="00436AE1" w:rsidP="000107F3">
      <w:pPr>
        <w:spacing w:after="0" w:line="240" w:lineRule="auto"/>
      </w:pPr>
      <w:r>
        <w:separator/>
      </w:r>
    </w:p>
  </w:endnote>
  <w:endnote w:type="continuationSeparator" w:id="0">
    <w:p w:rsidR="00436AE1" w:rsidRDefault="00436AE1" w:rsidP="0001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2134"/>
      <w:docPartObj>
        <w:docPartGallery w:val="Page Numbers (Bottom of Page)"/>
        <w:docPartUnique/>
      </w:docPartObj>
    </w:sdtPr>
    <w:sdtEndPr/>
    <w:sdtContent>
      <w:p w:rsidR="000107F3" w:rsidRDefault="00436AE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5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07F3" w:rsidRDefault="000107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E1" w:rsidRDefault="00436AE1" w:rsidP="000107F3">
      <w:pPr>
        <w:spacing w:after="0" w:line="240" w:lineRule="auto"/>
      </w:pPr>
      <w:r>
        <w:separator/>
      </w:r>
    </w:p>
  </w:footnote>
  <w:footnote w:type="continuationSeparator" w:id="0">
    <w:p w:rsidR="00436AE1" w:rsidRDefault="00436AE1" w:rsidP="0001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F3" w:rsidRPr="000107F3" w:rsidRDefault="000107F3" w:rsidP="000107F3">
    <w:pPr>
      <w:pStyle w:val="a3"/>
      <w:jc w:val="center"/>
      <w:rPr>
        <w:b/>
        <w:sz w:val="24"/>
        <w:szCs w:val="24"/>
      </w:rPr>
    </w:pPr>
    <w:r w:rsidRPr="000107F3">
      <w:rPr>
        <w:b/>
        <w:sz w:val="24"/>
        <w:szCs w:val="24"/>
      </w:rPr>
      <w:t>МОУ СОШ №2, Т.А. Абызова</w:t>
    </w:r>
  </w:p>
  <w:p w:rsidR="000107F3" w:rsidRPr="000107F3" w:rsidRDefault="000107F3" w:rsidP="000107F3">
    <w:pPr>
      <w:pStyle w:val="a3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D9"/>
    <w:rsid w:val="000107F3"/>
    <w:rsid w:val="00211EEA"/>
    <w:rsid w:val="00243773"/>
    <w:rsid w:val="002F1AFC"/>
    <w:rsid w:val="00400AE3"/>
    <w:rsid w:val="00436AE1"/>
    <w:rsid w:val="004721D4"/>
    <w:rsid w:val="004773C5"/>
    <w:rsid w:val="0059557F"/>
    <w:rsid w:val="005E4B16"/>
    <w:rsid w:val="007912B9"/>
    <w:rsid w:val="008C0414"/>
    <w:rsid w:val="008C09D9"/>
    <w:rsid w:val="00A27A93"/>
    <w:rsid w:val="00A95832"/>
    <w:rsid w:val="00B264EB"/>
    <w:rsid w:val="00C3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07F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1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07F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1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07F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1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07F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1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6434c500-c195-4837-b047-5e71706d4cb2">S5QAU4VNKZPS-1243-4</_dlc_DocId>
    <_dlc_DocIdUrl xmlns="6434c500-c195-4837-b047-5e71706d4cb2">
      <Url>http://sps-2016.koiro.local/Buy/School_2/администрация%20школы/_layouts/15/DocIdRedir.aspx?ID=S5QAU4VNKZPS-1243-4</Url>
      <Description>S5QAU4VNKZPS-1243-4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A815644DAD094A907B4FEE341FD9B2" ma:contentTypeVersion="1" ma:contentTypeDescription="Создание документа." ma:contentTypeScope="" ma:versionID="1734500f5fb5ef1cdc66b86e382766de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8fa4a4a62a50e1fa74d7352f7e7d9cb9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777EC-81FC-4DB1-90B6-71A35A8CD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5A12E-5631-4BA5-96E4-5CA7093414EC}">
  <ds:schemaRefs>
    <ds:schemaRef ds:uri="http://schemas.microsoft.com/office/2006/metadata/propertie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7A791F3F-EF8F-49EC-8EBE-46557351E1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70E9EB-691F-4524-ACC2-CF5618012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Речевые игры_Т.А. Абызова.docx</vt:lpstr>
    </vt:vector>
  </TitlesOfParts>
  <Company>HOME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Речевые игры_Т.А. Абызова.docx</dc:title>
  <dc:creator>Татьяна</dc:creator>
  <cp:lastModifiedBy>компик</cp:lastModifiedBy>
  <cp:revision>2</cp:revision>
  <cp:lastPrinted>2010-11-11T20:24:00Z</cp:lastPrinted>
  <dcterms:created xsi:type="dcterms:W3CDTF">2016-08-09T07:45:00Z</dcterms:created>
  <dcterms:modified xsi:type="dcterms:W3CDTF">2016-08-09T07:45:00Z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0x01010051A815644DAD094A907B4FEE341FD9B2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_dlc_DocIdItemGuid">
    <vt:lpwstr>1ede71e0-33be-4377-95f3-51aceb92e190</vt:lpwstr>
  </property>
</Properties>
</file>